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9324E" w:rsidRDefault="00D97606">
      <w:pPr>
        <w:pStyle w:val="Heading5"/>
        <w:keepLines w:val="0"/>
        <w:widowControl w:val="0"/>
        <w:tabs>
          <w:tab w:val="center" w:pos="4680"/>
          <w:tab w:val="center" w:pos="4680"/>
          <w:tab w:val="center" w:pos="4680"/>
          <w:tab w:val="center" w:pos="4680"/>
          <w:tab w:val="center" w:pos="4680"/>
          <w:tab w:val="center" w:pos="4680"/>
        </w:tabs>
        <w:spacing w:before="0" w:after="0" w:line="240" w:lineRule="auto"/>
        <w:jc w:val="center"/>
        <w:rPr>
          <w:rFonts w:ascii="Calibri" w:eastAsia="Calibri" w:hAnsi="Calibri" w:cs="Calibri"/>
          <w:b/>
          <w:bCs/>
          <w:color w:val="000000"/>
        </w:rPr>
      </w:pPr>
      <w:r>
        <w:rPr>
          <w:rFonts w:ascii="Calibri" w:eastAsia="Calibri" w:hAnsi="Calibri" w:cs="Calibri"/>
          <w:b/>
          <w:bCs/>
          <w:color w:val="000000"/>
        </w:rPr>
        <w:t>Agenda</w:t>
      </w:r>
    </w:p>
    <w:p w14:paraId="00000002" w14:textId="77777777" w:rsidR="00D9324E" w:rsidRDefault="00D97606">
      <w:pPr>
        <w:widowControl w:val="0"/>
        <w:tabs>
          <w:tab w:val="center" w:pos="4680"/>
        </w:tabs>
        <w:spacing w:line="240" w:lineRule="auto"/>
        <w:jc w:val="center"/>
        <w:rPr>
          <w:rFonts w:ascii="Calibri" w:eastAsia="Calibri" w:hAnsi="Calibri" w:cs="Calibri"/>
          <w:b/>
          <w:bCs/>
        </w:rPr>
      </w:pPr>
      <w:r>
        <w:rPr>
          <w:rFonts w:ascii="Calibri" w:eastAsia="Calibri" w:hAnsi="Calibri" w:cs="Calibri"/>
          <w:b/>
          <w:bCs/>
        </w:rPr>
        <w:t xml:space="preserve">Sustainability Commission </w:t>
      </w:r>
    </w:p>
    <w:p w14:paraId="00000003" w14:textId="77777777" w:rsidR="00D9324E" w:rsidRDefault="00D97606">
      <w:pPr>
        <w:widowControl w:val="0"/>
        <w:tabs>
          <w:tab w:val="center" w:pos="4680"/>
          <w:tab w:val="left" w:pos="5670"/>
        </w:tabs>
        <w:spacing w:line="240" w:lineRule="auto"/>
        <w:jc w:val="center"/>
        <w:rPr>
          <w:rFonts w:ascii="Calibri" w:eastAsia="Calibri" w:hAnsi="Calibri" w:cs="Calibri"/>
          <w:b/>
          <w:bCs/>
        </w:rPr>
      </w:pPr>
      <w:r>
        <w:rPr>
          <w:rFonts w:ascii="Calibri" w:eastAsia="Calibri" w:hAnsi="Calibri" w:cs="Calibri"/>
          <w:b/>
          <w:bCs/>
        </w:rPr>
        <w:t>November 10, 2025 – 7:00 P.M.</w:t>
      </w:r>
    </w:p>
    <w:p w14:paraId="00000004" w14:textId="77777777" w:rsidR="00D9324E" w:rsidRDefault="00D97606">
      <w:pPr>
        <w:widowControl w:val="0"/>
        <w:tabs>
          <w:tab w:val="center" w:pos="4680"/>
        </w:tabs>
        <w:spacing w:line="240" w:lineRule="auto"/>
        <w:jc w:val="center"/>
        <w:rPr>
          <w:rFonts w:ascii="Calibri" w:eastAsia="Calibri" w:hAnsi="Calibri" w:cs="Calibri"/>
          <w:b/>
          <w:bCs/>
        </w:rPr>
      </w:pPr>
      <w:r>
        <w:rPr>
          <w:rFonts w:ascii="Calibri" w:eastAsia="Calibri" w:hAnsi="Calibri" w:cs="Calibri"/>
          <w:b/>
          <w:bCs/>
        </w:rPr>
        <w:t>City Hall - 1 S Huron St, Ypsilanti</w:t>
      </w:r>
    </w:p>
    <w:p w14:paraId="00000005" w14:textId="77777777" w:rsidR="00D9324E" w:rsidRDefault="00D9324E">
      <w:pPr>
        <w:pStyle w:val="Heading2"/>
        <w:keepLines w:val="0"/>
        <w:widowControl w:val="0"/>
        <w:tabs>
          <w:tab w:val="left" w:pos="-720"/>
          <w:tab w:val="left" w:pos="-720"/>
          <w:tab w:val="left" w:pos="-720"/>
          <w:tab w:val="left" w:pos="-720"/>
          <w:tab w:val="left" w:pos="-720"/>
          <w:tab w:val="left" w:pos="-720"/>
        </w:tabs>
        <w:spacing w:before="0" w:after="0" w:line="240" w:lineRule="auto"/>
        <w:ind w:left="840"/>
        <w:jc w:val="both"/>
        <w:rPr>
          <w:rFonts w:ascii="Calibri" w:eastAsia="Calibri" w:hAnsi="Calibri" w:cs="Calibri"/>
          <w:sz w:val="22"/>
          <w:szCs w:val="22"/>
        </w:rPr>
      </w:pPr>
    </w:p>
    <w:p w14:paraId="00000006" w14:textId="77777777" w:rsidR="00D9324E" w:rsidRDefault="00D9324E">
      <w:pPr>
        <w:widowControl w:val="0"/>
        <w:tabs>
          <w:tab w:val="left" w:pos="-720"/>
          <w:tab w:val="left" w:pos="0"/>
          <w:tab w:val="left" w:pos="720"/>
          <w:tab w:val="left" w:pos="1440"/>
          <w:tab w:val="left" w:pos="2160"/>
          <w:tab w:val="left" w:pos="2880"/>
          <w:tab w:val="left" w:pos="3150"/>
          <w:tab w:val="left" w:pos="4320"/>
          <w:tab w:val="left" w:pos="5040"/>
          <w:tab w:val="left" w:pos="5760"/>
          <w:tab w:val="left" w:pos="6480"/>
          <w:tab w:val="left" w:pos="7200"/>
          <w:tab w:val="left" w:pos="7920"/>
        </w:tabs>
        <w:spacing w:line="240" w:lineRule="auto"/>
        <w:ind w:left="720"/>
        <w:jc w:val="both"/>
        <w:rPr>
          <w:rFonts w:ascii="Calibri" w:eastAsia="Calibri" w:hAnsi="Calibri" w:cs="Calibri"/>
        </w:rPr>
      </w:pPr>
    </w:p>
    <w:p w14:paraId="00000007" w14:textId="77777777" w:rsidR="00D9324E" w:rsidRDefault="00D97606">
      <w:pPr>
        <w:widowControl w:val="0"/>
        <w:tabs>
          <w:tab w:val="left" w:pos="-720"/>
          <w:tab w:val="left" w:pos="0"/>
          <w:tab w:val="left" w:pos="720"/>
          <w:tab w:val="left" w:pos="1440"/>
          <w:tab w:val="left" w:pos="2160"/>
          <w:tab w:val="left" w:pos="2880"/>
          <w:tab w:val="left" w:pos="3150"/>
          <w:tab w:val="left" w:pos="4320"/>
          <w:tab w:val="left" w:pos="5040"/>
          <w:tab w:val="left" w:pos="5760"/>
          <w:tab w:val="left" w:pos="6480"/>
          <w:tab w:val="left" w:pos="7200"/>
          <w:tab w:val="left" w:pos="7920"/>
        </w:tabs>
        <w:spacing w:line="240" w:lineRule="auto"/>
        <w:ind w:left="720"/>
        <w:jc w:val="both"/>
        <w:rPr>
          <w:rFonts w:ascii="Calibri" w:eastAsia="Calibri" w:hAnsi="Calibri" w:cs="Calibri"/>
        </w:rPr>
      </w:pPr>
      <w:r>
        <w:rPr>
          <w:rFonts w:ascii="Calibri" w:eastAsia="Calibri" w:hAnsi="Calibri" w:cs="Calibri"/>
        </w:rPr>
        <w:tab/>
      </w:r>
      <w:r>
        <w:rPr>
          <w:rFonts w:ascii="Calibri" w:eastAsia="Calibri" w:hAnsi="Calibri" w:cs="Calibri"/>
        </w:rPr>
        <w:tab/>
      </w:r>
    </w:p>
    <w:p w14:paraId="00000008" w14:textId="77777777" w:rsidR="00D9324E" w:rsidRDefault="00D97606">
      <w:pPr>
        <w:widowControl w:val="0"/>
        <w:tabs>
          <w:tab w:val="left" w:pos="-720"/>
          <w:tab w:val="left" w:pos="0"/>
          <w:tab w:val="left" w:pos="720"/>
          <w:tab w:val="left" w:pos="1440"/>
          <w:tab w:val="left" w:pos="2160"/>
          <w:tab w:val="left" w:pos="2880"/>
          <w:tab w:val="left" w:pos="3150"/>
          <w:tab w:val="left" w:pos="4320"/>
          <w:tab w:val="left" w:pos="5040"/>
          <w:tab w:val="left" w:pos="5760"/>
          <w:tab w:val="left" w:pos="6480"/>
          <w:tab w:val="left" w:pos="7200"/>
          <w:tab w:val="left" w:pos="7920"/>
        </w:tabs>
        <w:spacing w:line="240" w:lineRule="auto"/>
        <w:ind w:left="720"/>
        <w:jc w:val="both"/>
        <w:rPr>
          <w:rFonts w:ascii="Calibri" w:eastAsia="Calibri" w:hAnsi="Calibri" w:cs="Calibri"/>
        </w:rPr>
      </w:pPr>
      <w:r>
        <w:rPr>
          <w:rFonts w:ascii="Calibri" w:eastAsia="Calibri" w:hAnsi="Calibri" w:cs="Calibri"/>
        </w:rPr>
        <w:t>Bryan Foley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P</w:t>
      </w:r>
      <w:r>
        <w:rPr>
          <w:rFonts w:ascii="Calibri" w:eastAsia="Calibri" w:hAnsi="Calibri" w:cs="Calibri"/>
        </w:rPr>
        <w:tab/>
        <w:t>A</w:t>
      </w:r>
    </w:p>
    <w:p w14:paraId="00000009" w14:textId="77777777" w:rsidR="00D9324E" w:rsidRDefault="00D97606">
      <w:pPr>
        <w:widowControl w:val="0"/>
        <w:tabs>
          <w:tab w:val="left" w:pos="-720"/>
          <w:tab w:val="left" w:pos="0"/>
          <w:tab w:val="left" w:pos="720"/>
          <w:tab w:val="left" w:pos="1440"/>
          <w:tab w:val="left" w:pos="2160"/>
          <w:tab w:val="left" w:pos="2880"/>
          <w:tab w:val="left" w:pos="3150"/>
          <w:tab w:val="left" w:pos="4320"/>
          <w:tab w:val="left" w:pos="5040"/>
          <w:tab w:val="left" w:pos="5760"/>
          <w:tab w:val="left" w:pos="6480"/>
          <w:tab w:val="left" w:pos="7200"/>
          <w:tab w:val="left" w:pos="7920"/>
        </w:tabs>
        <w:spacing w:line="240" w:lineRule="auto"/>
        <w:ind w:left="720"/>
        <w:jc w:val="both"/>
        <w:rPr>
          <w:rFonts w:ascii="Calibri" w:eastAsia="Calibri" w:hAnsi="Calibri" w:cs="Calibri"/>
        </w:rPr>
      </w:pPr>
      <w:r>
        <w:rPr>
          <w:rFonts w:ascii="Calibri" w:eastAsia="Calibri" w:hAnsi="Calibri" w:cs="Calibri"/>
        </w:rPr>
        <w:t>Nancy Heine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P</w:t>
      </w:r>
      <w:r>
        <w:rPr>
          <w:rFonts w:ascii="Calibri" w:eastAsia="Calibri" w:hAnsi="Calibri" w:cs="Calibri"/>
        </w:rPr>
        <w:tab/>
        <w:t>A</w:t>
      </w:r>
    </w:p>
    <w:p w14:paraId="0000000A" w14:textId="77777777" w:rsidR="00D9324E" w:rsidRDefault="00D97606">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720"/>
        <w:jc w:val="both"/>
        <w:rPr>
          <w:rFonts w:ascii="Calibri" w:eastAsia="Calibri" w:hAnsi="Calibri" w:cs="Calibri"/>
        </w:rPr>
      </w:pPr>
      <w:r>
        <w:rPr>
          <w:rFonts w:ascii="Calibri" w:eastAsia="Calibri" w:hAnsi="Calibri" w:cs="Calibri"/>
        </w:rPr>
        <w:t>Paula Sizemore, Chair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P</w:t>
      </w:r>
      <w:r>
        <w:rPr>
          <w:rFonts w:ascii="Calibri" w:eastAsia="Calibri" w:hAnsi="Calibri" w:cs="Calibri"/>
        </w:rPr>
        <w:tab/>
        <w:t>A</w:t>
      </w:r>
    </w:p>
    <w:p w14:paraId="0000000B" w14:textId="77777777" w:rsidR="00D9324E" w:rsidRDefault="00D97606">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720"/>
        <w:jc w:val="both"/>
        <w:rPr>
          <w:rFonts w:ascii="Calibri" w:eastAsia="Calibri" w:hAnsi="Calibri" w:cs="Calibri"/>
        </w:rPr>
      </w:pPr>
      <w:r>
        <w:rPr>
          <w:rFonts w:ascii="Calibri" w:eastAsia="Calibri" w:hAnsi="Calibri" w:cs="Calibri"/>
        </w:rPr>
        <w:t>Erik McCleary</w:t>
      </w:r>
      <w:r>
        <w:rPr>
          <w:rFonts w:ascii="Calibri" w:eastAsia="Calibri" w:hAnsi="Calibri" w:cs="Calibri"/>
        </w:rPr>
        <w:tab/>
      </w:r>
      <w:proofErr w:type="gramStart"/>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P</w:t>
      </w:r>
      <w:r>
        <w:rPr>
          <w:rFonts w:ascii="Calibri" w:eastAsia="Calibri" w:hAnsi="Calibri" w:cs="Calibri"/>
        </w:rPr>
        <w:tab/>
        <w:t>A</w:t>
      </w:r>
      <w:proofErr w:type="gramEnd"/>
    </w:p>
    <w:p w14:paraId="0000000C" w14:textId="77777777" w:rsidR="00D9324E" w:rsidRDefault="00D97606">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720"/>
        <w:jc w:val="both"/>
        <w:rPr>
          <w:rFonts w:ascii="Calibri" w:eastAsia="Calibri" w:hAnsi="Calibri" w:cs="Calibri"/>
        </w:rPr>
      </w:pPr>
      <w:r>
        <w:rPr>
          <w:rFonts w:ascii="Calibri" w:eastAsia="Calibri" w:hAnsi="Calibri" w:cs="Calibri"/>
        </w:rPr>
        <w:t>Julia Bayha</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P</w:t>
      </w:r>
      <w:r>
        <w:rPr>
          <w:rFonts w:ascii="Calibri" w:eastAsia="Calibri" w:hAnsi="Calibri" w:cs="Calibri"/>
        </w:rPr>
        <w:tab/>
        <w:t>A</w:t>
      </w:r>
    </w:p>
    <w:p w14:paraId="0000000D" w14:textId="77777777" w:rsidR="00D9324E" w:rsidRDefault="00D97606">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720"/>
        <w:jc w:val="both"/>
        <w:rPr>
          <w:rFonts w:ascii="Calibri" w:eastAsia="Calibri" w:hAnsi="Calibri" w:cs="Calibri"/>
        </w:rPr>
      </w:pPr>
      <w:r>
        <w:rPr>
          <w:rFonts w:ascii="Calibri" w:eastAsia="Calibri" w:hAnsi="Calibri" w:cs="Calibri"/>
        </w:rPr>
        <w:t xml:space="preserve">T. C. </w:t>
      </w:r>
      <w:proofErr w:type="gramStart"/>
      <w:r>
        <w:rPr>
          <w:rFonts w:ascii="Calibri" w:eastAsia="Calibri" w:hAnsi="Calibri" w:cs="Calibri"/>
        </w:rPr>
        <w:t>Collins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P           </w:t>
      </w:r>
      <w:proofErr w:type="gramEnd"/>
      <w:r>
        <w:rPr>
          <w:rFonts w:ascii="Calibri" w:eastAsia="Calibri" w:hAnsi="Calibri" w:cs="Calibri"/>
        </w:rPr>
        <w:t xml:space="preserve"> A</w:t>
      </w:r>
    </w:p>
    <w:p w14:paraId="0000000E" w14:textId="77777777" w:rsidR="00D9324E" w:rsidRDefault="00D9324E">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720"/>
        <w:jc w:val="both"/>
        <w:rPr>
          <w:rFonts w:ascii="Calibri" w:eastAsia="Calibri" w:hAnsi="Calibri" w:cs="Calibri"/>
        </w:rPr>
      </w:pPr>
    </w:p>
    <w:p w14:paraId="0000000F" w14:textId="77777777" w:rsidR="00D9324E" w:rsidRDefault="00D97606">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720"/>
        <w:jc w:val="both"/>
        <w:rPr>
          <w:rFonts w:ascii="Calibri" w:eastAsia="Calibri" w:hAnsi="Calibri" w:cs="Calibri"/>
        </w:rPr>
      </w:pPr>
      <w:r>
        <w:rPr>
          <w:rFonts w:ascii="Calibri" w:eastAsia="Calibri" w:hAnsi="Calibri" w:cs="Calibri"/>
        </w:rPr>
        <w:t>Nonvoting members:</w:t>
      </w:r>
    </w:p>
    <w:p w14:paraId="00000010" w14:textId="77777777" w:rsidR="00D9324E" w:rsidRDefault="00D97606">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720"/>
        <w:jc w:val="both"/>
        <w:rPr>
          <w:rFonts w:ascii="Calibri" w:eastAsia="Calibri" w:hAnsi="Calibri" w:cs="Calibri"/>
        </w:rPr>
      </w:pPr>
      <w:r>
        <w:rPr>
          <w:rFonts w:ascii="Calibri" w:eastAsia="Calibri" w:hAnsi="Calibri" w:cs="Calibri"/>
        </w:rPr>
        <w:tab/>
        <w:t>Desirae Simmons, Council Liaison</w:t>
      </w:r>
    </w:p>
    <w:p w14:paraId="00000011" w14:textId="77777777" w:rsidR="00D9324E" w:rsidRDefault="00D97606">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720"/>
        <w:jc w:val="both"/>
        <w:rPr>
          <w:rFonts w:ascii="Calibri" w:eastAsia="Calibri" w:hAnsi="Calibri" w:cs="Calibri"/>
        </w:rPr>
      </w:pPr>
      <w:r>
        <w:rPr>
          <w:rFonts w:ascii="Calibri" w:eastAsia="Calibri" w:hAnsi="Calibri" w:cs="Calibri"/>
        </w:rPr>
        <w:tab/>
        <w:t>Isabella Coughlin, Youth Member</w:t>
      </w:r>
    </w:p>
    <w:p w14:paraId="00000012" w14:textId="77777777" w:rsidR="00D9324E" w:rsidRDefault="00D9324E">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720"/>
        <w:jc w:val="both"/>
        <w:rPr>
          <w:rFonts w:ascii="Calibri" w:eastAsia="Calibri" w:hAnsi="Calibri" w:cs="Calibri"/>
          <w:color w:val="FFFFFF"/>
        </w:rPr>
      </w:pPr>
    </w:p>
    <w:p w14:paraId="00000013" w14:textId="77777777" w:rsidR="00D9324E" w:rsidRDefault="00D97606">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720"/>
        <w:jc w:val="both"/>
        <w:rPr>
          <w:rFonts w:ascii="Calibri" w:eastAsia="Calibri" w:hAnsi="Calibri" w:cs="Calibri"/>
        </w:rPr>
      </w:pPr>
      <w:r>
        <w:rPr>
          <w:rFonts w:ascii="Calibri" w:eastAsia="Calibri" w:hAnsi="Calibri" w:cs="Calibri"/>
        </w:rPr>
        <w:t xml:space="preserve">Meeting called to order: </w:t>
      </w:r>
    </w:p>
    <w:p w14:paraId="00000014" w14:textId="77777777" w:rsidR="00D9324E" w:rsidRDefault="00D9324E">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720"/>
        <w:jc w:val="both"/>
        <w:rPr>
          <w:rFonts w:ascii="Calibri" w:eastAsia="Calibri" w:hAnsi="Calibri" w:cs="Calibri"/>
        </w:rPr>
      </w:pPr>
    </w:p>
    <w:p w14:paraId="00000015" w14:textId="77777777" w:rsidR="00D9324E" w:rsidRDefault="00D97606">
      <w:pPr>
        <w:pStyle w:val="Heading2"/>
        <w:keepLines w:val="0"/>
        <w:widowControl w:val="0"/>
        <w:numPr>
          <w:ilvl w:val="0"/>
          <w:numId w:val="2"/>
        </w:numPr>
        <w:tabs>
          <w:tab w:val="left" w:pos="-720"/>
          <w:tab w:val="left" w:pos="-720"/>
          <w:tab w:val="left" w:pos="-720"/>
          <w:tab w:val="left" w:pos="-720"/>
          <w:tab w:val="left" w:pos="-720"/>
          <w:tab w:val="left" w:pos="-720"/>
        </w:tabs>
        <w:spacing w:before="0" w:after="0" w:line="240" w:lineRule="auto"/>
        <w:jc w:val="both"/>
        <w:rPr>
          <w:rFonts w:ascii="Calibri" w:eastAsia="Calibri" w:hAnsi="Calibri" w:cs="Calibri"/>
          <w:b/>
          <w:bCs/>
          <w:sz w:val="22"/>
          <w:szCs w:val="22"/>
        </w:rPr>
      </w:pPr>
      <w:bookmarkStart w:id="0" w:name="kix.kvlbtn8ijr6v" w:colFirst="0" w:colLast="0"/>
      <w:bookmarkStart w:id="1" w:name="kix.uc5aldl7p3na" w:colFirst="0" w:colLast="0"/>
      <w:bookmarkEnd w:id="0"/>
      <w:bookmarkEnd w:id="1"/>
      <w:r>
        <w:rPr>
          <w:rFonts w:ascii="Calibri" w:eastAsia="Calibri" w:hAnsi="Calibri" w:cs="Calibri"/>
          <w:b/>
          <w:bCs/>
          <w:sz w:val="22"/>
          <w:szCs w:val="22"/>
        </w:rPr>
        <w:t>Approval of Minutes</w:t>
      </w:r>
    </w:p>
    <w:p w14:paraId="00000016" w14:textId="77777777" w:rsidR="00D9324E" w:rsidRDefault="00D97606">
      <w:pPr>
        <w:widowControl w:val="0"/>
        <w:numPr>
          <w:ilvl w:val="1"/>
          <w:numId w:val="2"/>
        </w:numPr>
        <w:tabs>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rPr>
      </w:pPr>
      <w:r>
        <w:rPr>
          <w:rFonts w:ascii="Calibri" w:eastAsia="Calibri" w:hAnsi="Calibri" w:cs="Calibri"/>
        </w:rPr>
        <w:t xml:space="preserve">October 2025 </w:t>
      </w:r>
      <w:r>
        <w:rPr>
          <w:rFonts w:ascii="Calibri" w:eastAsia="Calibri" w:hAnsi="Calibri" w:cs="Calibri"/>
        </w:rPr>
        <w:tab/>
      </w:r>
    </w:p>
    <w:p w14:paraId="00000017" w14:textId="77777777" w:rsidR="00D9324E" w:rsidRDefault="00D97606">
      <w:pPr>
        <w:widowControl w:val="0"/>
        <w:numPr>
          <w:ilvl w:val="1"/>
          <w:numId w:val="2"/>
        </w:numPr>
        <w:tabs>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i/>
          <w:iCs/>
        </w:rPr>
      </w:pPr>
      <w:r>
        <w:rPr>
          <w:rFonts w:ascii="Calibri" w:eastAsia="Calibri" w:hAnsi="Calibri" w:cs="Calibri"/>
          <w:i/>
          <w:iCs/>
        </w:rPr>
        <w:t>No meeting held in September 2025</w:t>
      </w:r>
    </w:p>
    <w:p w14:paraId="00000018" w14:textId="77777777" w:rsidR="00D9324E" w:rsidRDefault="00D9324E">
      <w:pPr>
        <w:widowControl w:val="0"/>
        <w:tabs>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rPr>
      </w:pPr>
    </w:p>
    <w:p w14:paraId="00000019" w14:textId="77777777" w:rsidR="00D9324E" w:rsidRDefault="00D97606">
      <w:pPr>
        <w:widowControl w:val="0"/>
        <w:numPr>
          <w:ilvl w:val="0"/>
          <w:numId w:val="2"/>
        </w:numPr>
        <w:tabs>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b/>
          <w:bCs/>
        </w:rPr>
      </w:pPr>
      <w:r>
        <w:rPr>
          <w:rFonts w:ascii="Calibri" w:eastAsia="Calibri" w:hAnsi="Calibri" w:cs="Calibri"/>
          <w:b/>
          <w:bCs/>
        </w:rPr>
        <w:t xml:space="preserve">Audience Participation </w:t>
      </w:r>
    </w:p>
    <w:p w14:paraId="0000001A" w14:textId="77777777" w:rsidR="00D9324E" w:rsidRDefault="00D97606">
      <w:pPr>
        <w:widowControl w:val="0"/>
        <w:numPr>
          <w:ilvl w:val="1"/>
          <w:numId w:val="2"/>
        </w:numPr>
        <w:tabs>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b/>
          <w:bCs/>
        </w:rPr>
      </w:pPr>
      <w:r>
        <w:rPr>
          <w:rFonts w:ascii="Calibri" w:eastAsia="Calibri" w:hAnsi="Calibri" w:cs="Calibri"/>
          <w:i/>
          <w:iCs/>
        </w:rPr>
        <w:t xml:space="preserve">Open for </w:t>
      </w:r>
      <w:proofErr w:type="gramStart"/>
      <w:r>
        <w:rPr>
          <w:rFonts w:ascii="Calibri" w:eastAsia="Calibri" w:hAnsi="Calibri" w:cs="Calibri"/>
          <w:i/>
          <w:iCs/>
        </w:rPr>
        <w:t>general public</w:t>
      </w:r>
      <w:proofErr w:type="gramEnd"/>
      <w:r>
        <w:rPr>
          <w:rFonts w:ascii="Calibri" w:eastAsia="Calibri" w:hAnsi="Calibri" w:cs="Calibri"/>
          <w:i/>
          <w:iCs/>
        </w:rPr>
        <w:t xml:space="preserve"> comment.  Please </w:t>
      </w:r>
      <w:proofErr w:type="gramStart"/>
      <w:r>
        <w:rPr>
          <w:rFonts w:ascii="Calibri" w:eastAsia="Calibri" w:hAnsi="Calibri" w:cs="Calibri"/>
          <w:i/>
          <w:iCs/>
        </w:rPr>
        <w:t>limit</w:t>
      </w:r>
      <w:proofErr w:type="gramEnd"/>
      <w:r>
        <w:rPr>
          <w:rFonts w:ascii="Calibri" w:eastAsia="Calibri" w:hAnsi="Calibri" w:cs="Calibri"/>
          <w:i/>
          <w:iCs/>
        </w:rPr>
        <w:t xml:space="preserve"> to five minutes.</w:t>
      </w:r>
    </w:p>
    <w:p w14:paraId="0000001B" w14:textId="77777777" w:rsidR="00D9324E" w:rsidRDefault="00D9324E">
      <w:pPr>
        <w:widowControl w:val="0"/>
        <w:numPr>
          <w:ilvl w:val="1"/>
          <w:numId w:val="2"/>
        </w:numPr>
        <w:tabs>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i/>
          <w:iCs/>
        </w:rPr>
      </w:pPr>
    </w:p>
    <w:p w14:paraId="0000001C" w14:textId="77777777" w:rsidR="00D9324E" w:rsidRDefault="00D97606">
      <w:pPr>
        <w:widowControl w:val="0"/>
        <w:tabs>
          <w:tab w:val="left" w:pos="-720"/>
          <w:tab w:val="left" w:pos="-720"/>
          <w:tab w:val="left" w:pos="-720"/>
          <w:tab w:val="left" w:pos="-720"/>
          <w:tab w:val="left" w:pos="-720"/>
          <w:tab w:val="left" w:pos="-720"/>
          <w:tab w:val="left" w:pos="-720"/>
          <w:tab w:val="left" w:pos="-720"/>
          <w:tab w:val="left" w:pos="-720"/>
        </w:tabs>
        <w:spacing w:line="240" w:lineRule="auto"/>
        <w:ind w:left="1530"/>
        <w:rPr>
          <w:rFonts w:ascii="Calibri" w:eastAsia="Calibri" w:hAnsi="Calibri" w:cs="Calibri"/>
        </w:rPr>
      </w:pPr>
      <w:r>
        <w:rPr>
          <w:rFonts w:ascii="Calibri" w:eastAsia="Calibri" w:hAnsi="Calibri" w:cs="Calibri"/>
        </w:rPr>
        <w:t xml:space="preserve"> </w:t>
      </w:r>
    </w:p>
    <w:p w14:paraId="0000001D" w14:textId="77777777" w:rsidR="00D9324E" w:rsidRDefault="00D97606">
      <w:pPr>
        <w:pStyle w:val="Heading2"/>
        <w:keepLines w:val="0"/>
        <w:widowControl w:val="0"/>
        <w:numPr>
          <w:ilvl w:val="0"/>
          <w:numId w:val="2"/>
        </w:numPr>
        <w:tabs>
          <w:tab w:val="left" w:pos="-720"/>
          <w:tab w:val="left" w:pos="-720"/>
          <w:tab w:val="left" w:pos="-720"/>
          <w:tab w:val="left" w:pos="-720"/>
          <w:tab w:val="left" w:pos="-720"/>
          <w:tab w:val="left" w:pos="-720"/>
        </w:tabs>
        <w:spacing w:before="0" w:after="0" w:line="240" w:lineRule="auto"/>
        <w:jc w:val="both"/>
        <w:rPr>
          <w:rFonts w:ascii="Calibri" w:eastAsia="Calibri" w:hAnsi="Calibri" w:cs="Calibri"/>
          <w:b/>
          <w:bCs/>
          <w:sz w:val="22"/>
          <w:szCs w:val="22"/>
        </w:rPr>
      </w:pPr>
      <w:bookmarkStart w:id="2" w:name="_iwje154rfze0" w:colFirst="0" w:colLast="0"/>
      <w:bookmarkEnd w:id="2"/>
      <w:r>
        <w:rPr>
          <w:rFonts w:ascii="Calibri" w:eastAsia="Calibri" w:hAnsi="Calibri" w:cs="Calibri"/>
          <w:b/>
          <w:bCs/>
          <w:sz w:val="22"/>
          <w:szCs w:val="22"/>
        </w:rPr>
        <w:t xml:space="preserve">Community Resilience Hub </w:t>
      </w:r>
    </w:p>
    <w:p w14:paraId="0000001E" w14:textId="77777777" w:rsidR="00D9324E" w:rsidRDefault="00D97606">
      <w:pPr>
        <w:numPr>
          <w:ilvl w:val="1"/>
          <w:numId w:val="2"/>
        </w:numPr>
        <w:tabs>
          <w:tab w:val="left" w:pos="-720"/>
          <w:tab w:val="left" w:pos="-720"/>
          <w:tab w:val="left" w:pos="-720"/>
          <w:tab w:val="left" w:pos="-720"/>
          <w:tab w:val="left" w:pos="-720"/>
          <w:tab w:val="left" w:pos="-720"/>
        </w:tabs>
        <w:rPr>
          <w:rFonts w:ascii="Calibri" w:eastAsia="Calibri" w:hAnsi="Calibri" w:cs="Calibri"/>
        </w:rPr>
      </w:pPr>
      <w:r>
        <w:rPr>
          <w:rFonts w:ascii="Calibri" w:eastAsia="Calibri" w:hAnsi="Calibri" w:cs="Calibri"/>
        </w:rPr>
        <w:t xml:space="preserve">ICPJ </w:t>
      </w:r>
    </w:p>
    <w:p w14:paraId="0000001F" w14:textId="77777777" w:rsidR="00D9324E" w:rsidRDefault="00D9324E">
      <w:pPr>
        <w:widowControl w:val="0"/>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rPr>
      </w:pPr>
    </w:p>
    <w:p w14:paraId="00000020" w14:textId="77777777" w:rsidR="00D9324E" w:rsidRDefault="00D97606">
      <w:pPr>
        <w:widowControl w:val="0"/>
        <w:numPr>
          <w:ilvl w:val="0"/>
          <w:numId w:val="2"/>
        </w:numPr>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b/>
          <w:bCs/>
        </w:rPr>
      </w:pPr>
      <w:r>
        <w:rPr>
          <w:rFonts w:ascii="Calibri" w:eastAsia="Calibri" w:hAnsi="Calibri" w:cs="Calibri"/>
          <w:b/>
          <w:bCs/>
        </w:rPr>
        <w:t>Filling Commission Seats</w:t>
      </w:r>
    </w:p>
    <w:p w14:paraId="00000021" w14:textId="77777777" w:rsidR="00D9324E" w:rsidRDefault="00D97606">
      <w:pPr>
        <w:widowControl w:val="0"/>
        <w:numPr>
          <w:ilvl w:val="1"/>
          <w:numId w:val="2"/>
        </w:numPr>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rPr>
      </w:pPr>
      <w:r>
        <w:rPr>
          <w:rFonts w:ascii="Calibri" w:eastAsia="Calibri" w:hAnsi="Calibri" w:cs="Calibri"/>
        </w:rPr>
        <w:t>Sustainability Commissioner Seat/Nominations</w:t>
      </w:r>
    </w:p>
    <w:p w14:paraId="00000022" w14:textId="77777777" w:rsidR="00D9324E" w:rsidRDefault="00D97606">
      <w:pPr>
        <w:widowControl w:val="0"/>
        <w:numPr>
          <w:ilvl w:val="2"/>
          <w:numId w:val="2"/>
        </w:numPr>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rPr>
      </w:pPr>
      <w:r>
        <w:rPr>
          <w:rFonts w:ascii="Calibri" w:eastAsia="Calibri" w:hAnsi="Calibri" w:cs="Calibri"/>
        </w:rPr>
        <w:t>Jessica Cichowlas</w:t>
      </w:r>
    </w:p>
    <w:p w14:paraId="00000023" w14:textId="77777777" w:rsidR="00D9324E" w:rsidRDefault="00D9324E">
      <w:pPr>
        <w:pStyle w:val="Heading2"/>
        <w:keepLines w:val="0"/>
        <w:widowControl w:val="0"/>
        <w:tabs>
          <w:tab w:val="left" w:pos="-720"/>
          <w:tab w:val="left" w:pos="-720"/>
          <w:tab w:val="left" w:pos="-720"/>
          <w:tab w:val="left" w:pos="-720"/>
          <w:tab w:val="left" w:pos="-720"/>
          <w:tab w:val="left" w:pos="-720"/>
        </w:tabs>
        <w:spacing w:before="0" w:after="0" w:line="240" w:lineRule="auto"/>
        <w:jc w:val="both"/>
        <w:rPr>
          <w:rFonts w:ascii="Calibri" w:eastAsia="Calibri" w:hAnsi="Calibri" w:cs="Calibri"/>
          <w:b/>
          <w:bCs/>
          <w:sz w:val="22"/>
          <w:szCs w:val="22"/>
        </w:rPr>
      </w:pPr>
      <w:bookmarkStart w:id="3" w:name="_b7fipy4mofr5" w:colFirst="0" w:colLast="0"/>
      <w:bookmarkEnd w:id="3"/>
    </w:p>
    <w:p w14:paraId="00000024" w14:textId="77777777" w:rsidR="00D9324E" w:rsidRDefault="00D97606">
      <w:pPr>
        <w:pStyle w:val="Heading2"/>
        <w:keepLines w:val="0"/>
        <w:widowControl w:val="0"/>
        <w:numPr>
          <w:ilvl w:val="0"/>
          <w:numId w:val="2"/>
        </w:numPr>
        <w:tabs>
          <w:tab w:val="left" w:pos="-720"/>
          <w:tab w:val="left" w:pos="-720"/>
          <w:tab w:val="left" w:pos="-720"/>
          <w:tab w:val="left" w:pos="-720"/>
          <w:tab w:val="left" w:pos="-720"/>
          <w:tab w:val="left" w:pos="-720"/>
        </w:tabs>
        <w:spacing w:before="0" w:after="0" w:line="240" w:lineRule="auto"/>
        <w:jc w:val="both"/>
        <w:rPr>
          <w:rFonts w:ascii="Calibri" w:eastAsia="Calibri" w:hAnsi="Calibri" w:cs="Calibri"/>
          <w:b/>
          <w:bCs/>
        </w:rPr>
      </w:pPr>
      <w:bookmarkStart w:id="4" w:name="_qzoq2ktvm7og" w:colFirst="0" w:colLast="0"/>
      <w:bookmarkEnd w:id="4"/>
      <w:proofErr w:type="spellStart"/>
      <w:r>
        <w:rPr>
          <w:rFonts w:ascii="Calibri" w:eastAsia="Calibri" w:hAnsi="Calibri" w:cs="Calibri"/>
          <w:b/>
          <w:bCs/>
          <w:sz w:val="22"/>
          <w:szCs w:val="22"/>
        </w:rPr>
        <w:t>Tenants</w:t>
      </w:r>
      <w:proofErr w:type="spellEnd"/>
      <w:r>
        <w:rPr>
          <w:rFonts w:ascii="Calibri" w:eastAsia="Calibri" w:hAnsi="Calibri" w:cs="Calibri"/>
          <w:b/>
          <w:bCs/>
          <w:sz w:val="22"/>
          <w:szCs w:val="22"/>
        </w:rPr>
        <w:t xml:space="preserve"> Rights Committee City Council</w:t>
      </w:r>
    </w:p>
    <w:p w14:paraId="00000025" w14:textId="77777777" w:rsidR="00D9324E" w:rsidRDefault="00D97606">
      <w:pPr>
        <w:numPr>
          <w:ilvl w:val="1"/>
          <w:numId w:val="2"/>
        </w:numPr>
        <w:tabs>
          <w:tab w:val="left" w:pos="-720"/>
          <w:tab w:val="left" w:pos="-720"/>
          <w:tab w:val="left" w:pos="-720"/>
          <w:tab w:val="left" w:pos="-720"/>
          <w:tab w:val="left" w:pos="-720"/>
          <w:tab w:val="left" w:pos="-720"/>
        </w:tabs>
        <w:rPr>
          <w:rFonts w:ascii="Calibri" w:eastAsia="Calibri" w:hAnsi="Calibri" w:cs="Calibri"/>
        </w:rPr>
      </w:pPr>
      <w:r>
        <w:rPr>
          <w:rFonts w:ascii="Calibri" w:eastAsia="Calibri" w:hAnsi="Calibri" w:cs="Calibri"/>
        </w:rPr>
        <w:t xml:space="preserve">Nancy Heine is our Sustainability Representative </w:t>
      </w:r>
    </w:p>
    <w:p w14:paraId="00000026" w14:textId="77777777" w:rsidR="00D9324E" w:rsidRDefault="00D97606">
      <w:pPr>
        <w:pStyle w:val="Heading2"/>
        <w:keepLines w:val="0"/>
        <w:widowControl w:val="0"/>
        <w:tabs>
          <w:tab w:val="left" w:pos="-720"/>
          <w:tab w:val="left" w:pos="-720"/>
          <w:tab w:val="left" w:pos="-720"/>
          <w:tab w:val="left" w:pos="-720"/>
          <w:tab w:val="left" w:pos="-720"/>
          <w:tab w:val="left" w:pos="-720"/>
        </w:tabs>
        <w:spacing w:before="0" w:after="0" w:line="240" w:lineRule="auto"/>
        <w:jc w:val="both"/>
        <w:rPr>
          <w:rFonts w:ascii="Calibri" w:eastAsia="Calibri" w:hAnsi="Calibri" w:cs="Calibri"/>
          <w:b/>
          <w:bCs/>
          <w:sz w:val="22"/>
          <w:szCs w:val="22"/>
        </w:rPr>
      </w:pPr>
      <w:bookmarkStart w:id="5" w:name="_4g8n8ubx068" w:colFirst="0" w:colLast="0"/>
      <w:bookmarkEnd w:id="5"/>
      <w:r>
        <w:rPr>
          <w:rFonts w:ascii="Calibri" w:eastAsia="Calibri" w:hAnsi="Calibri" w:cs="Calibri"/>
          <w:b/>
          <w:bCs/>
          <w:sz w:val="22"/>
          <w:szCs w:val="22"/>
        </w:rPr>
        <w:t xml:space="preserve"> </w:t>
      </w:r>
    </w:p>
    <w:p w14:paraId="00000027" w14:textId="77777777" w:rsidR="00D9324E" w:rsidRDefault="00D97606">
      <w:pPr>
        <w:pStyle w:val="Heading2"/>
        <w:keepLines w:val="0"/>
        <w:widowControl w:val="0"/>
        <w:numPr>
          <w:ilvl w:val="0"/>
          <w:numId w:val="2"/>
        </w:numPr>
        <w:tabs>
          <w:tab w:val="left" w:pos="-720"/>
          <w:tab w:val="left" w:pos="-720"/>
          <w:tab w:val="left" w:pos="-720"/>
          <w:tab w:val="left" w:pos="-720"/>
          <w:tab w:val="left" w:pos="-720"/>
          <w:tab w:val="left" w:pos="-720"/>
        </w:tabs>
        <w:spacing w:before="0" w:after="0" w:line="240" w:lineRule="auto"/>
        <w:jc w:val="both"/>
        <w:rPr>
          <w:rFonts w:ascii="Calibri" w:eastAsia="Calibri" w:hAnsi="Calibri" w:cs="Calibri"/>
          <w:b/>
          <w:bCs/>
          <w:sz w:val="24"/>
          <w:szCs w:val="24"/>
        </w:rPr>
      </w:pPr>
      <w:bookmarkStart w:id="6" w:name="_9xdvarpj4vpl" w:colFirst="0" w:colLast="0"/>
      <w:bookmarkEnd w:id="6"/>
      <w:r>
        <w:rPr>
          <w:rFonts w:ascii="Calibri" w:eastAsia="Calibri" w:hAnsi="Calibri" w:cs="Calibri"/>
          <w:b/>
          <w:bCs/>
          <w:sz w:val="22"/>
          <w:szCs w:val="22"/>
        </w:rPr>
        <w:t>Beth Gibbons - County Resilience Office</w:t>
      </w:r>
    </w:p>
    <w:p w14:paraId="00000028" w14:textId="77777777" w:rsidR="00D9324E" w:rsidRDefault="00D97606">
      <w:pPr>
        <w:numPr>
          <w:ilvl w:val="1"/>
          <w:numId w:val="2"/>
        </w:numPr>
        <w:tabs>
          <w:tab w:val="left" w:pos="-720"/>
          <w:tab w:val="left" w:pos="-720"/>
          <w:tab w:val="left" w:pos="-720"/>
          <w:tab w:val="left" w:pos="-720"/>
          <w:tab w:val="left" w:pos="-720"/>
          <w:tab w:val="left" w:pos="-720"/>
        </w:tabs>
      </w:pPr>
      <w:r>
        <w:t>Updates and reports</w:t>
      </w:r>
    </w:p>
    <w:p w14:paraId="00000029" w14:textId="77777777" w:rsidR="00D9324E" w:rsidRDefault="00D9324E">
      <w:pPr>
        <w:tabs>
          <w:tab w:val="left" w:pos="-720"/>
          <w:tab w:val="left" w:pos="-720"/>
          <w:tab w:val="left" w:pos="-720"/>
          <w:tab w:val="left" w:pos="-720"/>
          <w:tab w:val="left" w:pos="-720"/>
          <w:tab w:val="left" w:pos="-720"/>
        </w:tabs>
        <w:ind w:left="1530"/>
      </w:pPr>
    </w:p>
    <w:p w14:paraId="0000002A" w14:textId="77777777" w:rsidR="00D9324E" w:rsidRDefault="00D97606">
      <w:pPr>
        <w:pStyle w:val="Heading2"/>
        <w:keepLines w:val="0"/>
        <w:widowControl w:val="0"/>
        <w:numPr>
          <w:ilvl w:val="0"/>
          <w:numId w:val="2"/>
        </w:numPr>
        <w:tabs>
          <w:tab w:val="left" w:pos="-720"/>
          <w:tab w:val="left" w:pos="-720"/>
          <w:tab w:val="left" w:pos="-720"/>
          <w:tab w:val="left" w:pos="-720"/>
          <w:tab w:val="left" w:pos="-720"/>
          <w:tab w:val="left" w:pos="-720"/>
        </w:tabs>
        <w:spacing w:before="0" w:after="0" w:line="240" w:lineRule="auto"/>
        <w:jc w:val="both"/>
        <w:rPr>
          <w:rFonts w:ascii="Calibri" w:eastAsia="Calibri" w:hAnsi="Calibri" w:cs="Calibri"/>
          <w:b/>
          <w:bCs/>
          <w:sz w:val="24"/>
          <w:szCs w:val="24"/>
        </w:rPr>
      </w:pPr>
      <w:bookmarkStart w:id="7" w:name="_1gmre1i2i20x" w:colFirst="0" w:colLast="0"/>
      <w:bookmarkEnd w:id="7"/>
      <w:r>
        <w:rPr>
          <w:rFonts w:ascii="Calibri" w:eastAsia="Calibri" w:hAnsi="Calibri" w:cs="Calibri"/>
          <w:b/>
          <w:bCs/>
          <w:sz w:val="22"/>
          <w:szCs w:val="22"/>
        </w:rPr>
        <w:t>Water Street Redevelopment Project:</w:t>
      </w:r>
      <w:r>
        <w:rPr>
          <w:rFonts w:ascii="Calibri" w:eastAsia="Calibri" w:hAnsi="Calibri" w:cs="Calibri"/>
          <w:color w:val="333333"/>
          <w:sz w:val="22"/>
          <w:szCs w:val="22"/>
          <w:highlight w:val="white"/>
        </w:rPr>
        <w:t xml:space="preserve"> </w:t>
      </w:r>
    </w:p>
    <w:p w14:paraId="0000002B" w14:textId="77777777" w:rsidR="00D9324E" w:rsidRDefault="00D97606">
      <w:pPr>
        <w:numPr>
          <w:ilvl w:val="1"/>
          <w:numId w:val="2"/>
        </w:numPr>
        <w:tabs>
          <w:tab w:val="left" w:pos="-720"/>
          <w:tab w:val="left" w:pos="-720"/>
          <w:tab w:val="left" w:pos="-720"/>
          <w:tab w:val="left" w:pos="-720"/>
          <w:tab w:val="left" w:pos="-720"/>
          <w:tab w:val="left" w:pos="-720"/>
        </w:tabs>
      </w:pPr>
      <w:r>
        <w:t xml:space="preserve">Katie Delcamp, with Update on Project </w:t>
      </w:r>
    </w:p>
    <w:p w14:paraId="0000002C" w14:textId="77777777" w:rsidR="00D9324E" w:rsidRDefault="00D97606">
      <w:pPr>
        <w:numPr>
          <w:ilvl w:val="1"/>
          <w:numId w:val="2"/>
        </w:numPr>
        <w:tabs>
          <w:tab w:val="left" w:pos="-720"/>
          <w:tab w:val="left" w:pos="-720"/>
          <w:tab w:val="left" w:pos="-720"/>
          <w:tab w:val="left" w:pos="-720"/>
          <w:tab w:val="left" w:pos="-720"/>
          <w:tab w:val="left" w:pos="-720"/>
        </w:tabs>
      </w:pPr>
      <w:r>
        <w:t xml:space="preserve">Waterstreet Redevelopment </w:t>
      </w:r>
      <w:hyperlink r:id="rId5">
        <w:r>
          <w:rPr>
            <w:color w:val="1155CC"/>
            <w:u w:val="single"/>
          </w:rPr>
          <w:t>SITE</w:t>
        </w:r>
      </w:hyperlink>
    </w:p>
    <w:p w14:paraId="0000002D" w14:textId="77777777" w:rsidR="00D9324E" w:rsidRDefault="00D9324E">
      <w:pPr>
        <w:pStyle w:val="Heading2"/>
        <w:keepLines w:val="0"/>
        <w:widowControl w:val="0"/>
        <w:tabs>
          <w:tab w:val="left" w:pos="-720"/>
          <w:tab w:val="left" w:pos="-720"/>
          <w:tab w:val="left" w:pos="-720"/>
          <w:tab w:val="left" w:pos="-720"/>
          <w:tab w:val="left" w:pos="-720"/>
          <w:tab w:val="left" w:pos="-720"/>
        </w:tabs>
        <w:spacing w:before="0" w:after="0" w:line="240" w:lineRule="auto"/>
        <w:ind w:left="840"/>
        <w:jc w:val="both"/>
        <w:rPr>
          <w:rFonts w:ascii="Calibri" w:eastAsia="Calibri" w:hAnsi="Calibri" w:cs="Calibri"/>
          <w:b/>
          <w:bCs/>
          <w:sz w:val="22"/>
          <w:szCs w:val="22"/>
        </w:rPr>
      </w:pPr>
      <w:bookmarkStart w:id="8" w:name="_v5ba5wr0gxm9" w:colFirst="0" w:colLast="0"/>
      <w:bookmarkEnd w:id="8"/>
    </w:p>
    <w:p w14:paraId="0000002E" w14:textId="77777777" w:rsidR="00D9324E" w:rsidRDefault="00D97606">
      <w:pPr>
        <w:pStyle w:val="Heading2"/>
        <w:keepLines w:val="0"/>
        <w:widowControl w:val="0"/>
        <w:numPr>
          <w:ilvl w:val="0"/>
          <w:numId w:val="2"/>
        </w:numPr>
        <w:tabs>
          <w:tab w:val="left" w:pos="-720"/>
          <w:tab w:val="left" w:pos="-720"/>
          <w:tab w:val="left" w:pos="-720"/>
          <w:tab w:val="left" w:pos="-720"/>
          <w:tab w:val="left" w:pos="-720"/>
          <w:tab w:val="left" w:pos="-720"/>
        </w:tabs>
        <w:spacing w:before="0" w:after="0" w:line="240" w:lineRule="auto"/>
        <w:jc w:val="both"/>
        <w:rPr>
          <w:rFonts w:ascii="Calibri" w:eastAsia="Calibri" w:hAnsi="Calibri" w:cs="Calibri"/>
          <w:b/>
          <w:bCs/>
        </w:rPr>
      </w:pPr>
      <w:bookmarkStart w:id="9" w:name="_3znysh7" w:colFirst="0" w:colLast="0"/>
      <w:bookmarkEnd w:id="9"/>
      <w:r>
        <w:rPr>
          <w:rFonts w:ascii="Calibri" w:eastAsia="Calibri" w:hAnsi="Calibri" w:cs="Calibri"/>
          <w:b/>
          <w:bCs/>
          <w:sz w:val="22"/>
          <w:szCs w:val="22"/>
        </w:rPr>
        <w:t>Staff Report/Updates-</w:t>
      </w:r>
    </w:p>
    <w:p w14:paraId="0000002F" w14:textId="77777777" w:rsidR="00D9324E" w:rsidRDefault="00D9324E">
      <w:pPr>
        <w:widowControl w:val="0"/>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rPr>
      </w:pPr>
    </w:p>
    <w:p w14:paraId="00000030" w14:textId="77777777" w:rsidR="00D9324E" w:rsidRDefault="00D97606">
      <w:pPr>
        <w:widowControl w:val="0"/>
        <w:numPr>
          <w:ilvl w:val="0"/>
          <w:numId w:val="2"/>
        </w:numPr>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rPr>
      </w:pPr>
      <w:r>
        <w:rPr>
          <w:rFonts w:ascii="Calibri" w:eastAsia="Calibri" w:hAnsi="Calibri" w:cs="Calibri"/>
          <w:b/>
          <w:bCs/>
        </w:rPr>
        <w:t>Reports (Commissioners &amp; Council Liaison)</w:t>
      </w:r>
    </w:p>
    <w:p w14:paraId="00000031" w14:textId="77777777" w:rsidR="00D9324E" w:rsidRDefault="00D97606">
      <w:pPr>
        <w:widowControl w:val="0"/>
        <w:numPr>
          <w:ilvl w:val="1"/>
          <w:numId w:val="2"/>
        </w:numPr>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i/>
          <w:iCs/>
        </w:rPr>
      </w:pPr>
      <w:r>
        <w:rPr>
          <w:rFonts w:ascii="Calibri" w:eastAsia="Calibri" w:hAnsi="Calibri" w:cs="Calibri"/>
          <w:i/>
          <w:iCs/>
        </w:rPr>
        <w:t>Donation of Charging Stations</w:t>
      </w:r>
    </w:p>
    <w:p w14:paraId="00000032" w14:textId="77777777" w:rsidR="00D9324E" w:rsidRDefault="00D97606">
      <w:pPr>
        <w:widowControl w:val="0"/>
        <w:numPr>
          <w:ilvl w:val="1"/>
          <w:numId w:val="2"/>
        </w:numPr>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i/>
          <w:iCs/>
        </w:rPr>
      </w:pPr>
      <w:r>
        <w:rPr>
          <w:rFonts w:ascii="Calibri" w:eastAsia="Calibri" w:hAnsi="Calibri" w:cs="Calibri"/>
          <w:i/>
          <w:iCs/>
        </w:rPr>
        <w:t>Plastic challenge</w:t>
      </w:r>
    </w:p>
    <w:p w14:paraId="00000033" w14:textId="77777777" w:rsidR="00D9324E" w:rsidRDefault="00D97606">
      <w:pPr>
        <w:widowControl w:val="0"/>
        <w:numPr>
          <w:ilvl w:val="1"/>
          <w:numId w:val="2"/>
        </w:numPr>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i/>
          <w:iCs/>
        </w:rPr>
      </w:pPr>
      <w:proofErr w:type="spellStart"/>
      <w:r>
        <w:rPr>
          <w:rFonts w:ascii="Calibri" w:eastAsia="Calibri" w:hAnsi="Calibri" w:cs="Calibri"/>
          <w:i/>
          <w:iCs/>
        </w:rPr>
        <w:t>JustTransition</w:t>
      </w:r>
      <w:proofErr w:type="spellEnd"/>
      <w:r>
        <w:rPr>
          <w:rFonts w:ascii="Calibri" w:eastAsia="Calibri" w:hAnsi="Calibri" w:cs="Calibri"/>
          <w:i/>
          <w:iCs/>
        </w:rPr>
        <w:t xml:space="preserve"> or MAJIC (Green Jobs)</w:t>
      </w:r>
    </w:p>
    <w:p w14:paraId="00000034" w14:textId="77777777" w:rsidR="00D9324E" w:rsidRDefault="00D97606">
      <w:pPr>
        <w:widowControl w:val="0"/>
        <w:numPr>
          <w:ilvl w:val="1"/>
          <w:numId w:val="2"/>
        </w:numPr>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rPr>
      </w:pPr>
      <w:r>
        <w:rPr>
          <w:rFonts w:ascii="Calibri" w:eastAsia="Calibri" w:hAnsi="Calibri" w:cs="Calibri"/>
        </w:rPr>
        <w:t xml:space="preserve">Ann Arbor 2030 District </w:t>
      </w:r>
    </w:p>
    <w:p w14:paraId="00000035" w14:textId="77777777" w:rsidR="00D9324E" w:rsidRDefault="00D9324E">
      <w:pPr>
        <w:widowControl w:val="0"/>
        <w:tabs>
          <w:tab w:val="left" w:pos="-720"/>
          <w:tab w:val="left" w:pos="-720"/>
          <w:tab w:val="left" w:pos="-720"/>
          <w:tab w:val="left" w:pos="-720"/>
          <w:tab w:val="left" w:pos="-720"/>
          <w:tab w:val="left" w:pos="-720"/>
          <w:tab w:val="left" w:pos="-720"/>
          <w:tab w:val="left" w:pos="-720"/>
          <w:tab w:val="left" w:pos="-720"/>
        </w:tabs>
        <w:spacing w:line="240" w:lineRule="auto"/>
        <w:ind w:left="1530"/>
        <w:rPr>
          <w:rFonts w:ascii="Calibri" w:eastAsia="Calibri" w:hAnsi="Calibri" w:cs="Calibri"/>
          <w:b/>
          <w:bCs/>
        </w:rPr>
      </w:pPr>
    </w:p>
    <w:p w14:paraId="00000036" w14:textId="77777777" w:rsidR="00D9324E" w:rsidRDefault="00D97606">
      <w:pPr>
        <w:widowControl w:val="0"/>
        <w:numPr>
          <w:ilvl w:val="0"/>
          <w:numId w:val="2"/>
        </w:numPr>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b/>
          <w:bCs/>
        </w:rPr>
      </w:pPr>
      <w:r>
        <w:rPr>
          <w:rFonts w:ascii="Calibri" w:eastAsia="Calibri" w:hAnsi="Calibri" w:cs="Calibri"/>
          <w:b/>
          <w:bCs/>
          <w:u w:val="single"/>
        </w:rPr>
        <w:t>Actions:</w:t>
      </w:r>
    </w:p>
    <w:p w14:paraId="00000037" w14:textId="77777777" w:rsidR="00D9324E" w:rsidRDefault="00D97606">
      <w:pPr>
        <w:widowControl w:val="0"/>
        <w:numPr>
          <w:ilvl w:val="1"/>
          <w:numId w:val="2"/>
        </w:numPr>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b/>
          <w:bCs/>
        </w:rPr>
      </w:pPr>
      <w:r>
        <w:rPr>
          <w:rFonts w:ascii="Calibri" w:eastAsia="Calibri" w:hAnsi="Calibri" w:cs="Calibri"/>
        </w:rPr>
        <w:t xml:space="preserve">Isabella Coughlin continues her work to expand engagement with existing programming ideas, “Waste Knot” and “River Safe”, to encourage participation in Michigan Green City initiatives, with our City retaining Gold status. She has ideas like having badge decals that residents can display. She would also like to support the creation of a “green business” directory. </w:t>
      </w:r>
    </w:p>
    <w:p w14:paraId="00000038" w14:textId="77777777" w:rsidR="00D9324E" w:rsidRDefault="00D9324E">
      <w:pPr>
        <w:tabs>
          <w:tab w:val="left" w:pos="-720"/>
          <w:tab w:val="left" w:pos="-720"/>
          <w:tab w:val="left" w:pos="-720"/>
          <w:tab w:val="left" w:pos="-720"/>
          <w:tab w:val="left" w:pos="-720"/>
          <w:tab w:val="left" w:pos="-720"/>
        </w:tabs>
        <w:rPr>
          <w:rFonts w:ascii="Calibri" w:eastAsia="Calibri" w:hAnsi="Calibri" w:cs="Calibri"/>
        </w:rPr>
      </w:pPr>
    </w:p>
    <w:p w14:paraId="00000039" w14:textId="77777777" w:rsidR="00D9324E" w:rsidRDefault="00D9324E">
      <w:pPr>
        <w:widowControl w:val="0"/>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rPr>
      </w:pPr>
    </w:p>
    <w:p w14:paraId="0000003A" w14:textId="77777777" w:rsidR="00D9324E" w:rsidRDefault="00D9324E">
      <w:pPr>
        <w:widowControl w:val="0"/>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b/>
          <w:bCs/>
        </w:rPr>
      </w:pPr>
    </w:p>
    <w:p w14:paraId="0000003B" w14:textId="77777777" w:rsidR="00D9324E" w:rsidRDefault="00D97606">
      <w:pPr>
        <w:widowControl w:val="0"/>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rPr>
      </w:pPr>
      <w:r>
        <w:rPr>
          <w:rFonts w:ascii="Calibri" w:eastAsia="Calibri" w:hAnsi="Calibri" w:cs="Calibri"/>
          <w:b/>
          <w:bCs/>
        </w:rPr>
        <w:t xml:space="preserve">Meeting adjourned at: </w:t>
      </w:r>
    </w:p>
    <w:p w14:paraId="0000003C" w14:textId="77777777" w:rsidR="00D9324E" w:rsidRDefault="00D9324E">
      <w:pPr>
        <w:widowControl w:val="0"/>
        <w:tabs>
          <w:tab w:val="left" w:pos="-720"/>
          <w:tab w:val="left" w:pos="-720"/>
          <w:tab w:val="left" w:pos="-720"/>
          <w:tab w:val="left" w:pos="-720"/>
          <w:tab w:val="left" w:pos="-720"/>
          <w:tab w:val="left" w:pos="-720"/>
          <w:tab w:val="left" w:pos="-720"/>
          <w:tab w:val="left" w:pos="-720"/>
          <w:tab w:val="left" w:pos="-720"/>
        </w:tabs>
        <w:spacing w:line="240" w:lineRule="auto"/>
        <w:ind w:left="840"/>
        <w:rPr>
          <w:rFonts w:ascii="Calibri" w:eastAsia="Calibri" w:hAnsi="Calibri" w:cs="Calibri"/>
        </w:rPr>
      </w:pPr>
    </w:p>
    <w:p w14:paraId="0000003D" w14:textId="77777777" w:rsidR="00D9324E" w:rsidRDefault="00D97606">
      <w:pPr>
        <w:widowControl w:val="0"/>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b/>
          <w:bCs/>
        </w:rPr>
      </w:pPr>
      <w:r>
        <w:rPr>
          <w:rFonts w:ascii="Calibri" w:eastAsia="Calibri" w:hAnsi="Calibri" w:cs="Calibri"/>
          <w:b/>
          <w:bCs/>
        </w:rPr>
        <w:t>Notes:</w:t>
      </w:r>
    </w:p>
    <w:p w14:paraId="0000003E" w14:textId="77777777" w:rsidR="00D9324E" w:rsidRDefault="00D9324E">
      <w:pPr>
        <w:widowControl w:val="0"/>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rPr>
      </w:pPr>
    </w:p>
    <w:p w14:paraId="0000003F" w14:textId="77777777" w:rsidR="00D9324E" w:rsidRDefault="00D9324E">
      <w:pPr>
        <w:widowControl w:val="0"/>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rPr>
      </w:pPr>
    </w:p>
    <w:p w14:paraId="00000040" w14:textId="77777777" w:rsidR="00D9324E" w:rsidRDefault="00D97606">
      <w:pPr>
        <w:widowControl w:val="0"/>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b/>
          <w:bCs/>
          <w:u w:val="single"/>
        </w:rPr>
      </w:pPr>
      <w:r>
        <w:rPr>
          <w:rFonts w:ascii="Calibri" w:eastAsia="Calibri" w:hAnsi="Calibri" w:cs="Calibri"/>
          <w:b/>
          <w:bCs/>
          <w:u w:val="single"/>
        </w:rPr>
        <w:t>Upcoming Meeting Topics</w:t>
      </w:r>
    </w:p>
    <w:p w14:paraId="00000041" w14:textId="77777777" w:rsidR="00D9324E" w:rsidRDefault="00D97606">
      <w:pPr>
        <w:widowControl w:val="0"/>
        <w:numPr>
          <w:ilvl w:val="0"/>
          <w:numId w:val="1"/>
        </w:numPr>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color w:val="666666"/>
        </w:rPr>
      </w:pPr>
      <w:r>
        <w:rPr>
          <w:rFonts w:ascii="Calibri" w:eastAsia="Calibri" w:hAnsi="Calibri" w:cs="Calibri"/>
          <w:color w:val="666666"/>
        </w:rPr>
        <w:t>Bee City USA initiatives &amp; pollinator awareness for fall, winter</w:t>
      </w:r>
    </w:p>
    <w:p w14:paraId="00000042" w14:textId="77777777" w:rsidR="00D9324E" w:rsidRDefault="00D97606">
      <w:pPr>
        <w:widowControl w:val="0"/>
        <w:numPr>
          <w:ilvl w:val="0"/>
          <w:numId w:val="1"/>
        </w:numPr>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i/>
          <w:iCs/>
        </w:rPr>
      </w:pPr>
      <w:proofErr w:type="spellStart"/>
      <w:r>
        <w:rPr>
          <w:rFonts w:ascii="Calibri" w:eastAsia="Calibri" w:hAnsi="Calibri" w:cs="Calibri"/>
          <w:i/>
          <w:iCs/>
        </w:rPr>
        <w:t>JustTransition</w:t>
      </w:r>
      <w:proofErr w:type="spellEnd"/>
      <w:r>
        <w:rPr>
          <w:rFonts w:ascii="Calibri" w:eastAsia="Calibri" w:hAnsi="Calibri" w:cs="Calibri"/>
          <w:i/>
          <w:iCs/>
        </w:rPr>
        <w:t xml:space="preserve"> or MAJIC (Green Jobs)</w:t>
      </w:r>
    </w:p>
    <w:p w14:paraId="00000043" w14:textId="77777777" w:rsidR="00D9324E" w:rsidRDefault="00D97606">
      <w:pPr>
        <w:widowControl w:val="0"/>
        <w:numPr>
          <w:ilvl w:val="0"/>
          <w:numId w:val="1"/>
        </w:numPr>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rPr>
      </w:pPr>
      <w:r>
        <w:rPr>
          <w:rFonts w:ascii="Calibri" w:eastAsia="Calibri" w:hAnsi="Calibri" w:cs="Calibri"/>
        </w:rPr>
        <w:t xml:space="preserve">Ann Arbor 2030 District </w:t>
      </w:r>
    </w:p>
    <w:p w14:paraId="00000044" w14:textId="77777777" w:rsidR="00D9324E" w:rsidRDefault="00D97606">
      <w:pPr>
        <w:widowControl w:val="0"/>
        <w:numPr>
          <w:ilvl w:val="0"/>
          <w:numId w:val="1"/>
        </w:numPr>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rPr>
      </w:pPr>
      <w:r>
        <w:rPr>
          <w:rFonts w:ascii="Calibri" w:eastAsia="Calibri" w:hAnsi="Calibri" w:cs="Calibri"/>
        </w:rPr>
        <w:t>Update on County resources/location</w:t>
      </w:r>
    </w:p>
    <w:p w14:paraId="00000045" w14:textId="77777777" w:rsidR="00D9324E" w:rsidRDefault="00D97606">
      <w:pPr>
        <w:widowControl w:val="0"/>
        <w:numPr>
          <w:ilvl w:val="0"/>
          <w:numId w:val="1"/>
        </w:numPr>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rPr>
      </w:pPr>
      <w:r>
        <w:rPr>
          <w:rFonts w:ascii="Calibri" w:eastAsia="Calibri" w:hAnsi="Calibri" w:cs="Calibri"/>
        </w:rPr>
        <w:t>Michigan Medicine Updates</w:t>
      </w:r>
    </w:p>
    <w:p w14:paraId="00000046" w14:textId="77777777" w:rsidR="00D9324E" w:rsidRDefault="00D97606">
      <w:pPr>
        <w:widowControl w:val="0"/>
        <w:numPr>
          <w:ilvl w:val="0"/>
          <w:numId w:val="1"/>
        </w:numPr>
        <w:tabs>
          <w:tab w:val="left" w:pos="-720"/>
          <w:tab w:val="left" w:pos="-720"/>
          <w:tab w:val="left" w:pos="-720"/>
          <w:tab w:val="left" w:pos="-720"/>
          <w:tab w:val="left" w:pos="-720"/>
          <w:tab w:val="left" w:pos="-720"/>
          <w:tab w:val="left" w:pos="-720"/>
          <w:tab w:val="left" w:pos="-720"/>
          <w:tab w:val="left" w:pos="-720"/>
        </w:tabs>
        <w:spacing w:line="240" w:lineRule="auto"/>
        <w:rPr>
          <w:rFonts w:ascii="Calibri" w:eastAsia="Calibri" w:hAnsi="Calibri" w:cs="Calibri"/>
        </w:rPr>
      </w:pPr>
      <w:r>
        <w:rPr>
          <w:rFonts w:ascii="Calibri" w:eastAsia="Calibri" w:hAnsi="Calibri" w:cs="Calibri"/>
        </w:rPr>
        <w:t xml:space="preserve">Gas vs Electric vehicles </w:t>
      </w:r>
    </w:p>
    <w:p w14:paraId="00000047" w14:textId="77777777" w:rsidR="00D9324E" w:rsidRDefault="00D9324E">
      <w:pPr>
        <w:rPr>
          <w:rFonts w:ascii="Calibri" w:eastAsia="Calibri" w:hAnsi="Calibri" w:cs="Calibri"/>
        </w:rPr>
      </w:pPr>
    </w:p>
    <w:p w14:paraId="00000048" w14:textId="77777777" w:rsidR="00D9324E" w:rsidRDefault="00D9324E">
      <w:pPr>
        <w:rPr>
          <w:rFonts w:ascii="Calibri" w:eastAsia="Calibri" w:hAnsi="Calibri" w:cs="Calibri"/>
        </w:rPr>
      </w:pPr>
    </w:p>
    <w:sectPr w:rsidR="00D9324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58B7035-0223-4388-83A9-62214754EE17}"/>
    <w:embedBold r:id="rId2" w:fontKey="{1C0707FE-A1F9-42FD-AF20-76D7B52ACB6C}"/>
    <w:embedItalic r:id="rId3" w:fontKey="{E6FC18A4-7B22-408C-BB8D-9081ECAF990E}"/>
  </w:font>
  <w:font w:name="Cambria">
    <w:panose1 w:val="02040503050406030204"/>
    <w:charset w:val="00"/>
    <w:family w:val="roman"/>
    <w:pitch w:val="variable"/>
    <w:sig w:usb0="E00006FF" w:usb1="420024FF" w:usb2="02000000" w:usb3="00000000" w:csb0="0000019F" w:csb1="00000000"/>
    <w:embedRegular r:id="rId4" w:fontKey="{94F25FAD-10F7-41DF-96AF-BB5E6195394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D97F99"/>
    <w:multiLevelType w:val="multilevel"/>
    <w:tmpl w:val="EB84A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AEF1241"/>
    <w:multiLevelType w:val="multilevel"/>
    <w:tmpl w:val="F958313E"/>
    <w:lvl w:ilvl="0">
      <w:start w:val="1"/>
      <w:numFmt w:val="bullet"/>
      <w:lvlText w:val="●"/>
      <w:lvlJc w:val="left"/>
      <w:pPr>
        <w:ind w:left="840" w:hanging="840"/>
      </w:pPr>
      <w:rPr>
        <w:u w:val="none"/>
      </w:rPr>
    </w:lvl>
    <w:lvl w:ilvl="1">
      <w:start w:val="1"/>
      <w:numFmt w:val="bullet"/>
      <w:lvlText w:val="○"/>
      <w:lvlJc w:val="left"/>
      <w:pPr>
        <w:ind w:left="1530" w:hanging="72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num w:numId="1" w16cid:durableId="2097436887">
    <w:abstractNumId w:val="0"/>
  </w:num>
  <w:num w:numId="2" w16cid:durableId="19820751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24E"/>
    <w:rsid w:val="00D9324E"/>
    <w:rsid w:val="00D97606"/>
    <w:rsid w:val="00E00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A73564-1760-4F42-8676-0FFA41309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cityofypsilanti.com/430/Water-Street-Redevelopment-Area"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273</Words>
  <Characters>1562</Characters>
  <Application>Microsoft Office Word</Application>
  <DocSecurity>0</DocSecurity>
  <Lines>13</Lines>
  <Paragraphs>3</Paragraphs>
  <ScaleCrop>false</ScaleCrop>
  <Company/>
  <LinksUpToDate>false</LinksUpToDate>
  <CharactersWithSpaces>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Boudreau</dc:creator>
  <cp:lastModifiedBy>Tracey Boudreau</cp:lastModifiedBy>
  <cp:revision>2</cp:revision>
  <dcterms:created xsi:type="dcterms:W3CDTF">2025-11-10T18:17:00Z</dcterms:created>
  <dcterms:modified xsi:type="dcterms:W3CDTF">2025-11-10T18:17:00Z</dcterms:modified>
</cp:coreProperties>
</file>